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11884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Отдел образования администрации МО "Матвеевский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Хамидуллин И.З.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1274742)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 Старокутлумбетьево</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118846" w:id="5"/>
    <w:p>
      <w:pPr>
        <w:sectPr>
          <w:pgSz w:w="11906" w:h="16383" w:orient="portrait"/>
        </w:sectPr>
      </w:pPr>
    </w:p>
    <w:bookmarkEnd w:id="5"/>
    <w:bookmarkEnd w:id="0"/>
    <w:bookmarkStart w:name="block-911884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9118847" w:id="7"/>
    <w:p>
      <w:pPr>
        <w:sectPr>
          <w:pgSz w:w="11906" w:h="16383" w:orient="portrait"/>
        </w:sectPr>
      </w:pPr>
    </w:p>
    <w:bookmarkEnd w:id="7"/>
    <w:bookmarkEnd w:id="6"/>
    <w:bookmarkStart w:name="block-911884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9118842" w:id="9"/>
    <w:p>
      <w:pPr>
        <w:sectPr>
          <w:pgSz w:w="11906" w:h="16383" w:orient="portrait"/>
        </w:sectPr>
      </w:pPr>
    </w:p>
    <w:bookmarkEnd w:id="9"/>
    <w:bookmarkEnd w:id="8"/>
    <w:bookmarkStart w:name="block-911884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9118843" w:id="11"/>
    <w:p>
      <w:pPr>
        <w:sectPr>
          <w:pgSz w:w="11906" w:h="16383" w:orient="portrait"/>
        </w:sectPr>
      </w:pPr>
    </w:p>
    <w:bookmarkEnd w:id="11"/>
    <w:bookmarkEnd w:id="10"/>
    <w:bookmarkStart w:name="block-911884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10" w:type="dxa"/>
            <w:tcBorders/>
            <w:tcMar>
              <w:top w:w="50" w:type="dxa"/>
              <w:left w:w="100" w:type="dxa"/>
            </w:tcMar>
            <w:vAlign w:val="center"/>
          </w:tcPr>
          <w:p>
            <w:pPr>
              <w:jc w:val="left"/>
            </w:pPr>
          </w:p>
        </w:tc>
      </w:tr>
    </w:tbl>
    <w:p>
      <w:pPr>
        <w:sectPr>
          <w:pgSz w:w="16383" w:h="11906" w:orient="landscape"/>
        </w:sectPr>
      </w:pPr>
    </w:p>
    <w:bookmarkStart w:name="block-9118844" w:id="13"/>
    <w:p>
      <w:pPr>
        <w:sectPr>
          <w:pgSz w:w="16383" w:h="11906" w:orient="landscape"/>
        </w:sectPr>
      </w:pPr>
    </w:p>
    <w:bookmarkEnd w:id="13"/>
    <w:bookmarkEnd w:id="12"/>
    <w:bookmarkStart w:name="block-911884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https://m.edsoo.ru/f5eacc82</w:t>
              </w:r>
            </w:hyperlink>
          </w:p>
        </w:tc>
      </w:tr>
      <w:tr>
        <w:trPr>
          <w:trHeight w:val="16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https://m.edsoo.ru/f5eb3f82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https://m.edsoo.ru/f5eb209c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https://m.edsoo.ru/f5eb350a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https://m.edsoo.ru/f5eb65c0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118845" w:id="15"/>
    <w:p>
      <w:pPr>
        <w:sectPr>
          <w:pgSz w:w="16383" w:h="11906" w:orient="landscape"/>
        </w:sectPr>
      </w:pPr>
    </w:p>
    <w:bookmarkEnd w:id="15"/>
    <w:bookmarkEnd w:id="14"/>
    <w:bookmarkStart w:name="block-911884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17"/>
      <w:r>
        <w:rPr>
          <w:sz w:val="28"/>
        </w:rPr>
        <w:br/>
      </w:r>
      <w:bookmarkStart w:name="dea971fa-9aae-469c-8a9b-f4f233706a2c" w:id="18"/>
      <w:r>
        <w:rPr>
          <w:rFonts w:ascii="Times New Roman" w:hAnsi="Times New Roman"/>
          <w:b w:val="false"/>
          <w:i w:val="false"/>
          <w:color w:val="000000"/>
          <w:sz w:val="28"/>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e04b93-2cd1-4981-bcb4-8787512a45d0" w:id="19"/>
      <w:r>
        <w:rPr>
          <w:rFonts w:ascii="Times New Roman" w:hAnsi="Times New Roman"/>
          <w:b w:val="false"/>
          <w:i w:val="false"/>
          <w:color w:val="000000"/>
          <w:sz w:val="28"/>
        </w:rPr>
        <w:t>Виноградова Н. Ф., Смирнов Д. В., Таранин А. Б. Основы</w:t>
      </w:r>
      <w:bookmarkEnd w:id="19"/>
      <w:r>
        <w:rPr>
          <w:sz w:val="28"/>
        </w:rPr>
        <w:br/>
      </w:r>
      <w:r>
        <w:rPr>
          <w:sz w:val="28"/>
        </w:rPr>
        <w:br/>
      </w:r>
      <w:bookmarkStart w:name="74e04b93-2cd1-4981-bcb4-8787512a45d0" w:id="20"/>
      <w:r>
        <w:rPr>
          <w:rFonts w:ascii="Times New Roman" w:hAnsi="Times New Roman"/>
          <w:b w:val="false"/>
          <w:i w:val="false"/>
          <w:color w:val="000000"/>
          <w:sz w:val="28"/>
        </w:rPr>
        <w:t xml:space="preserve"> безопасности жизнедеятельности. 5—7 классы: рабочая про-</w:t>
      </w:r>
      <w:bookmarkEnd w:id="20"/>
      <w:r>
        <w:rPr>
          <w:sz w:val="28"/>
        </w:rPr>
        <w:br/>
      </w:r>
      <w:bookmarkStart w:name="74e04b93-2cd1-4981-bcb4-8787512a45d0" w:id="21"/>
      <w:r>
        <w:rPr>
          <w:rFonts w:ascii="Times New Roman" w:hAnsi="Times New Roman"/>
          <w:b w:val="false"/>
          <w:i w:val="false"/>
          <w:color w:val="000000"/>
          <w:sz w:val="28"/>
        </w:rPr>
        <w:t xml:space="preserve"> грамма. — М.: Вентана-Граф.</w:t>
      </w:r>
      <w:bookmarkEnd w:id="21"/>
      <w:r>
        <w:rPr>
          <w:sz w:val="28"/>
        </w:rPr>
        <w:br/>
      </w:r>
      <w:r>
        <w:rPr>
          <w:sz w:val="28"/>
        </w:rPr>
        <w:br/>
      </w:r>
      <w:bookmarkStart w:name="74e04b93-2cd1-4981-bcb4-8787512a45d0" w:id="22"/>
      <w:r>
        <w:rPr>
          <w:rFonts w:ascii="Times New Roman" w:hAnsi="Times New Roman"/>
          <w:b w:val="false"/>
          <w:i w:val="false"/>
          <w:color w:val="000000"/>
          <w:sz w:val="28"/>
        </w:rPr>
        <w:t xml:space="preserve"> Виноградова Н. Ф., Смирнов Д. В. Основы безопасности</w:t>
      </w:r>
      <w:bookmarkEnd w:id="22"/>
      <w:r>
        <w:rPr>
          <w:sz w:val="28"/>
        </w:rPr>
        <w:br/>
      </w:r>
      <w:bookmarkStart w:name="74e04b93-2cd1-4981-bcb4-8787512a45d0" w:id="23"/>
      <w:r>
        <w:rPr>
          <w:rFonts w:ascii="Times New Roman" w:hAnsi="Times New Roman"/>
          <w:b w:val="false"/>
          <w:i w:val="false"/>
          <w:color w:val="000000"/>
          <w:sz w:val="28"/>
        </w:rPr>
        <w:t xml:space="preserve"> жизнедеятельности. 8—9 классы: рабочая программа. — М.:</w:t>
      </w:r>
      <w:bookmarkEnd w:id="23"/>
      <w:r>
        <w:rPr>
          <w:sz w:val="28"/>
        </w:rPr>
        <w:br/>
      </w:r>
      <w:bookmarkStart w:name="74e04b93-2cd1-4981-bcb4-8787512a45d0" w:id="24"/>
      <w:r>
        <w:rPr>
          <w:rFonts w:ascii="Times New Roman" w:hAnsi="Times New Roman"/>
          <w:b w:val="false"/>
          <w:i w:val="false"/>
          <w:color w:val="000000"/>
          <w:sz w:val="28"/>
        </w:rPr>
        <w:t xml:space="preserve"> Вентана-Граф.</w:t>
      </w:r>
      <w:bookmarkEnd w:id="24"/>
      <w:r>
        <w:rPr>
          <w:sz w:val="28"/>
        </w:rPr>
        <w:br/>
      </w:r>
      <w:r>
        <w:rPr>
          <w:sz w:val="28"/>
        </w:rPr>
        <w:br/>
      </w:r>
      <w:bookmarkStart w:name="74e04b93-2cd1-4981-bcb4-8787512a45d0" w:id="25"/>
      <w:r>
        <w:rPr>
          <w:rFonts w:ascii="Times New Roman" w:hAnsi="Times New Roman"/>
          <w:b w:val="false"/>
          <w:i w:val="false"/>
          <w:color w:val="000000"/>
          <w:sz w:val="28"/>
        </w:rPr>
        <w:t xml:space="preserve"> Виноградова Н. Ф. Основы безопасности жизнедеятельно-</w:t>
      </w:r>
      <w:bookmarkEnd w:id="25"/>
      <w:r>
        <w:rPr>
          <w:sz w:val="28"/>
        </w:rPr>
        <w:br/>
      </w:r>
      <w:bookmarkStart w:name="74e04b93-2cd1-4981-bcb4-8787512a45d0" w:id="26"/>
      <w:r>
        <w:rPr>
          <w:rFonts w:ascii="Times New Roman" w:hAnsi="Times New Roman"/>
          <w:b w:val="false"/>
          <w:i w:val="false"/>
          <w:color w:val="000000"/>
          <w:sz w:val="28"/>
        </w:rPr>
        <w:t xml:space="preserve"> сти. 5—7 классы: методическое пособие. — М.: Вентана-Граф.</w:t>
      </w:r>
      <w:bookmarkEnd w:id="26"/>
      <w:r>
        <w:rPr>
          <w:sz w:val="28"/>
        </w:rPr>
        <w:br/>
      </w:r>
      <w:r>
        <w:rPr>
          <w:sz w:val="28"/>
        </w:rPr>
        <w:br/>
      </w:r>
      <w:bookmarkStart w:name="74e04b93-2cd1-4981-bcb4-8787512a45d0" w:id="27"/>
      <w:r>
        <w:rPr>
          <w:rFonts w:ascii="Times New Roman" w:hAnsi="Times New Roman"/>
          <w:b w:val="false"/>
          <w:i w:val="false"/>
          <w:color w:val="000000"/>
          <w:sz w:val="28"/>
        </w:rPr>
        <w:t xml:space="preserve"> Виноградова Н. Ф., Смирнов Д. В. Основы безопасности</w:t>
      </w:r>
      <w:bookmarkEnd w:id="27"/>
      <w:r>
        <w:rPr>
          <w:sz w:val="28"/>
        </w:rPr>
        <w:br/>
      </w:r>
      <w:bookmarkStart w:name="74e04b93-2cd1-4981-bcb4-8787512a45d0" w:id="28"/>
      <w:r>
        <w:rPr>
          <w:rFonts w:ascii="Times New Roman" w:hAnsi="Times New Roman"/>
          <w:b w:val="false"/>
          <w:i w:val="false"/>
          <w:color w:val="000000"/>
          <w:sz w:val="28"/>
        </w:rPr>
        <w:t xml:space="preserve"> жизнедеятельности. 8—9 классы: методическое пособие. —</w:t>
      </w:r>
      <w:bookmarkEnd w:id="28"/>
      <w:r>
        <w:rPr>
          <w:sz w:val="28"/>
        </w:rPr>
        <w:br/>
      </w:r>
      <w:bookmarkStart w:name="74e04b93-2cd1-4981-bcb4-8787512a45d0" w:id="29"/>
      <w:r>
        <w:rPr>
          <w:rFonts w:ascii="Times New Roman" w:hAnsi="Times New Roman"/>
          <w:b w:val="false"/>
          <w:i w:val="false"/>
          <w:color w:val="000000"/>
          <w:sz w:val="28"/>
        </w:rPr>
        <w:t xml:space="preserve"> М.: Вентана-Граф.‌​</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db1b891-46b6-424a-ab63-7fb5c2284dca" w:id="30"/>
      <w:r>
        <w:rPr>
          <w:rFonts w:ascii="Times New Roman" w:hAnsi="Times New Roman"/>
          <w:b w:val="false"/>
          <w:i w:val="false"/>
          <w:color w:val="000000"/>
          <w:sz w:val="28"/>
        </w:rPr>
        <w:t>​​‌http://kuhta.clan.su Журнал «Основы безопасности жизнедеятельности»</w:t>
      </w:r>
      <w:bookmarkEnd w:id="30"/>
      <w:r>
        <w:rPr>
          <w:sz w:val="28"/>
        </w:rPr>
        <w:br/>
      </w:r>
      <w:r>
        <w:rPr>
          <w:sz w:val="28"/>
        </w:rPr>
        <w:br/>
      </w:r>
      <w:bookmarkStart w:name="4db1b891-46b6-424a-ab63-7fb5c2284dca" w:id="31"/>
      <w:r>
        <w:rPr>
          <w:rFonts w:ascii="Times New Roman" w:hAnsi="Times New Roman"/>
          <w:b w:val="false"/>
          <w:i w:val="false"/>
          <w:color w:val="000000"/>
          <w:sz w:val="28"/>
        </w:rPr>
        <w:t xml:space="preserve"> http://www.school-obz.org Основы безопасности жизнедеятельности. Сайт Баграмян Э.</w:t>
      </w:r>
      <w:bookmarkEnd w:id="31"/>
      <w:r>
        <w:rPr>
          <w:sz w:val="28"/>
        </w:rPr>
        <w:br/>
      </w:r>
      <w:r>
        <w:rPr>
          <w:sz w:val="28"/>
        </w:rPr>
        <w:br/>
      </w:r>
      <w:bookmarkStart w:name="4db1b891-46b6-424a-ab63-7fb5c2284dca" w:id="32"/>
      <w:r>
        <w:rPr>
          <w:rFonts w:ascii="Times New Roman" w:hAnsi="Times New Roman"/>
          <w:b w:val="false"/>
          <w:i w:val="false"/>
          <w:color w:val="000000"/>
          <w:sz w:val="28"/>
        </w:rPr>
        <w:t xml:space="preserve"> http://theobg.by.ru/index.htm Нормативные документы, методические материалы по ОБЖ. Сайт Разумова В.Н.</w:t>
      </w:r>
      <w:bookmarkEnd w:id="32"/>
      <w:r>
        <w:rPr>
          <w:sz w:val="28"/>
        </w:rPr>
        <w:br/>
      </w:r>
      <w:r>
        <w:rPr>
          <w:sz w:val="28"/>
        </w:rPr>
        <w:br/>
      </w:r>
      <w:bookmarkStart w:name="4db1b891-46b6-424a-ab63-7fb5c2284dca" w:id="33"/>
      <w:r>
        <w:rPr>
          <w:rFonts w:ascii="Times New Roman" w:hAnsi="Times New Roman"/>
          <w:b w:val="false"/>
          <w:i w:val="false"/>
          <w:color w:val="000000"/>
          <w:sz w:val="28"/>
        </w:rPr>
        <w:t xml:space="preserve"> http://informic.narod.ru/obg.html Основы безопасности жизнедеятельности</w:t>
      </w:r>
      <w:bookmarkEnd w:id="33"/>
      <w:r>
        <w:rPr>
          <w:sz w:val="28"/>
        </w:rPr>
        <w:br/>
      </w:r>
      <w:r>
        <w:rPr>
          <w:sz w:val="28"/>
        </w:rPr>
        <w:br/>
      </w:r>
      <w:bookmarkStart w:name="4db1b891-46b6-424a-ab63-7fb5c2284dca" w:id="34"/>
      <w:r>
        <w:rPr>
          <w:rFonts w:ascii="Times New Roman" w:hAnsi="Times New Roman"/>
          <w:b w:val="false"/>
          <w:i w:val="false"/>
          <w:color w:val="000000"/>
          <w:sz w:val="28"/>
        </w:rPr>
        <w:t xml:space="preserve"> http://0bj.ru/</w:t>
      </w:r>
      <w:bookmarkEnd w:id="34"/>
      <w:r>
        <w:rPr>
          <w:sz w:val="28"/>
        </w:rPr>
        <w:br/>
      </w:r>
      <w:r>
        <w:rPr>
          <w:sz w:val="28"/>
        </w:rPr>
        <w:br/>
      </w:r>
      <w:bookmarkStart w:name="4db1b891-46b6-424a-ab63-7fb5c2284dca" w:id="35"/>
      <w:r>
        <w:rPr>
          <w:rFonts w:ascii="Times New Roman" w:hAnsi="Times New Roman"/>
          <w:b w:val="false"/>
          <w:i w:val="false"/>
          <w:color w:val="000000"/>
          <w:sz w:val="28"/>
        </w:rPr>
        <w:t xml:space="preserve"> Всероссийский научно-исследовательский институт по проблемам гражданской обороны и чрезвычайных ситуаций</w:t>
      </w:r>
      <w:bookmarkEnd w:id="35"/>
      <w:r>
        <w:rPr>
          <w:sz w:val="28"/>
        </w:rPr>
        <w:br/>
      </w:r>
      <w:r>
        <w:rPr>
          <w:sz w:val="28"/>
        </w:rPr>
        <w:br/>
      </w:r>
      <w:bookmarkStart w:name="4db1b891-46b6-424a-ab63-7fb5c2284dca" w:id="36"/>
      <w:r>
        <w:rPr>
          <w:rFonts w:ascii="Times New Roman" w:hAnsi="Times New Roman"/>
          <w:b w:val="false"/>
          <w:i w:val="false"/>
          <w:color w:val="000000"/>
          <w:sz w:val="28"/>
        </w:rPr>
        <w:t xml:space="preserve"> http://www.ampe.ru/web/guest/russian Институт психологических проблем безопасности</w:t>
      </w:r>
      <w:bookmarkEnd w:id="36"/>
      <w:r>
        <w:rPr>
          <w:sz w:val="28"/>
        </w:rPr>
        <w:br/>
      </w:r>
      <w:r>
        <w:rPr>
          <w:sz w:val="28"/>
        </w:rPr>
        <w:br/>
      </w:r>
      <w:bookmarkStart w:name="4db1b891-46b6-424a-ab63-7fb5c2284dca" w:id="37"/>
      <w:r>
        <w:rPr>
          <w:rFonts w:ascii="Times New Roman" w:hAnsi="Times New Roman"/>
          <w:b w:val="false"/>
          <w:i w:val="false"/>
          <w:color w:val="000000"/>
          <w:sz w:val="28"/>
        </w:rPr>
        <w:t xml:space="preserve"> http://anty-crim.boxmail.biz Искусство выживания</w:t>
      </w:r>
      <w:bookmarkEnd w:id="37"/>
      <w:r>
        <w:rPr>
          <w:sz w:val="28"/>
        </w:rPr>
        <w:br/>
      </w:r>
      <w:r>
        <w:rPr>
          <w:sz w:val="28"/>
        </w:rPr>
        <w:br/>
      </w:r>
      <w:bookmarkStart w:name="4db1b891-46b6-424a-ab63-7fb5c2284dca" w:id="38"/>
      <w:r>
        <w:rPr>
          <w:rFonts w:ascii="Times New Roman" w:hAnsi="Times New Roman"/>
          <w:b w:val="false"/>
          <w:i w:val="false"/>
          <w:color w:val="000000"/>
          <w:sz w:val="28"/>
        </w:rPr>
        <w:t xml:space="preserve"> http://www.goodlife.narod.ru Все о пожарной безопасности</w:t>
      </w:r>
      <w:bookmarkEnd w:id="38"/>
      <w:r>
        <w:rPr>
          <w:sz w:val="28"/>
        </w:rPr>
        <w:br/>
      </w:r>
      <w:r>
        <w:rPr>
          <w:sz w:val="28"/>
        </w:rPr>
        <w:br/>
      </w:r>
      <w:bookmarkStart w:name="4db1b891-46b6-424a-ab63-7fb5c2284dca" w:id="39"/>
      <w:r>
        <w:rPr>
          <w:rFonts w:ascii="Times New Roman" w:hAnsi="Times New Roman"/>
          <w:b w:val="false"/>
          <w:i w:val="false"/>
          <w:color w:val="000000"/>
          <w:sz w:val="28"/>
        </w:rPr>
        <w:t xml:space="preserve"> http://www.0-1.ru Охрана труда. Промышленная и пожарная безопасность. Предупреждение чрезвычайных ситуаций</w:t>
      </w:r>
      <w:bookmarkEnd w:id="39"/>
      <w:r>
        <w:rPr>
          <w:sz w:val="28"/>
        </w:rPr>
        <w:br/>
      </w:r>
      <w:r>
        <w:rPr>
          <w:sz w:val="28"/>
        </w:rPr>
        <w:br/>
      </w:r>
      <w:bookmarkStart w:name="4db1b891-46b6-424a-ab63-7fb5c2284dca" w:id="40"/>
      <w:r>
        <w:rPr>
          <w:rFonts w:ascii="Times New Roman" w:hAnsi="Times New Roman"/>
          <w:b w:val="false"/>
          <w:i w:val="false"/>
          <w:color w:val="000000"/>
          <w:sz w:val="28"/>
        </w:rPr>
        <w:t xml:space="preserve"> http://www.hsea.ru Первая медицинская помощь</w:t>
      </w:r>
      <w:bookmarkEnd w:id="40"/>
      <w:r>
        <w:rPr>
          <w:sz w:val="28"/>
        </w:rPr>
        <w:br/>
      </w:r>
      <w:r>
        <w:rPr>
          <w:sz w:val="28"/>
        </w:rPr>
        <w:br/>
      </w:r>
      <w:bookmarkStart w:name="4db1b891-46b6-424a-ab63-7fb5c2284dca" w:id="41"/>
      <w:r>
        <w:rPr>
          <w:rFonts w:ascii="Times New Roman" w:hAnsi="Times New Roman"/>
          <w:b w:val="false"/>
          <w:i w:val="false"/>
          <w:color w:val="000000"/>
          <w:sz w:val="28"/>
        </w:rPr>
        <w:t xml:space="preserve"> http://www.meduhod.ru Портал детской безопасности http://www.spas-extreme.ru Россия без наркотиков</w:t>
      </w:r>
      <w:bookmarkEnd w:id="41"/>
      <w:r>
        <w:rPr>
          <w:sz w:val="28"/>
        </w:rPr>
        <w:br/>
      </w:r>
      <w:r>
        <w:rPr>
          <w:sz w:val="28"/>
        </w:rPr>
        <w:br/>
      </w:r>
      <w:bookmarkStart w:name="4db1b891-46b6-424a-ab63-7fb5c2284dca" w:id="42"/>
      <w:r>
        <w:rPr>
          <w:rFonts w:ascii="Times New Roman" w:hAnsi="Times New Roman"/>
          <w:b w:val="false"/>
          <w:i w:val="false"/>
          <w:color w:val="000000"/>
          <w:sz w:val="28"/>
        </w:rPr>
        <w:t xml:space="preserve"> http://www.rwd.ru Федеральная служба по надзору в сфере защиты прав потребителей и благополучия человека</w:t>
      </w:r>
      <w:bookmarkEnd w:id="42"/>
      <w:r>
        <w:rPr>
          <w:sz w:val="28"/>
        </w:rPr>
        <w:br/>
      </w:r>
      <w:r>
        <w:rPr>
          <w:sz w:val="28"/>
        </w:rPr>
        <w:br/>
      </w:r>
      <w:bookmarkStart w:name="4db1b891-46b6-424a-ab63-7fb5c2284dca" w:id="43"/>
      <w:r>
        <w:rPr>
          <w:rFonts w:ascii="Times New Roman" w:hAnsi="Times New Roman"/>
          <w:b w:val="false"/>
          <w:i w:val="false"/>
          <w:color w:val="000000"/>
          <w:sz w:val="28"/>
        </w:rPr>
        <w:t xml:space="preserve"> http://www.rospotrebnadzor.ru Федеральная служба по экологическому, технологическому и атомному надзору</w:t>
      </w:r>
      <w:bookmarkEnd w:id="43"/>
      <w:r>
        <w:rPr>
          <w:sz w:val="28"/>
        </w:rPr>
        <w:br/>
      </w:r>
      <w:r>
        <w:rPr>
          <w:sz w:val="28"/>
        </w:rPr>
        <w:br/>
      </w:r>
      <w:bookmarkStart w:name="4db1b891-46b6-424a-ab63-7fb5c2284dca" w:id="44"/>
      <w:r>
        <w:rPr>
          <w:rFonts w:ascii="Times New Roman" w:hAnsi="Times New Roman"/>
          <w:b w:val="false"/>
          <w:i w:val="false"/>
          <w:color w:val="000000"/>
          <w:sz w:val="28"/>
        </w:rPr>
        <w:t xml:space="preserve"> http://www.gosnadzor.ru Федеральный центр гигиены и эпидемиологии</w:t>
      </w:r>
      <w:bookmarkEnd w:id="44"/>
      <w:r>
        <w:rPr>
          <w:sz w:val="28"/>
        </w:rPr>
        <w:br/>
      </w:r>
      <w:r>
        <w:rPr>
          <w:sz w:val="28"/>
        </w:rPr>
        <w:br/>
      </w:r>
      <w:bookmarkStart w:name="4db1b891-46b6-424a-ab63-7fb5c2284dca" w:id="45"/>
      <w:r>
        <w:rPr>
          <w:rFonts w:ascii="Times New Roman" w:hAnsi="Times New Roman"/>
          <w:b w:val="false"/>
          <w:i w:val="false"/>
          <w:color w:val="000000"/>
          <w:sz w:val="28"/>
        </w:rPr>
        <w:t xml:space="preserve"> http://www fcgsen.ru Охрана труда и техника безопасности</w:t>
      </w:r>
      <w:bookmarkEnd w:id="45"/>
      <w:r>
        <w:rPr>
          <w:sz w:val="28"/>
        </w:rPr>
        <w:br/>
      </w:r>
      <w:r>
        <w:rPr>
          <w:sz w:val="28"/>
        </w:rPr>
        <w:br/>
      </w:r>
      <w:bookmarkStart w:name="4db1b891-46b6-424a-ab63-7fb5c2284dca" w:id="46"/>
      <w:r>
        <w:rPr>
          <w:rFonts w:ascii="Times New Roman" w:hAnsi="Times New Roman"/>
          <w:b w:val="false"/>
          <w:i w:val="false"/>
          <w:color w:val="000000"/>
          <w:sz w:val="28"/>
        </w:rPr>
        <w:t xml:space="preserve"> http://www.znakcomplect.ru</w:t>
      </w:r>
      <w:bookmarkEnd w:id="46"/>
      <w:r>
        <w:rPr>
          <w:sz w:val="28"/>
        </w:rPr>
        <w:br/>
      </w:r>
      <w:r>
        <w:rPr>
          <w:sz w:val="28"/>
        </w:rPr>
        <w:br/>
      </w:r>
      <w:bookmarkStart w:name="4db1b891-46b6-424a-ab63-7fb5c2284dca" w:id="47"/>
      <w:r>
        <w:rPr>
          <w:rFonts w:ascii="Times New Roman" w:hAnsi="Times New Roman"/>
          <w:b w:val="false"/>
          <w:i w:val="false"/>
          <w:color w:val="000000"/>
          <w:sz w:val="28"/>
        </w:rPr>
        <w:t xml:space="preserve"> Лига здоровья нации http://www ligazn.ru</w:t>
      </w:r>
      <w:bookmarkEnd w:id="47"/>
      <w:r>
        <w:rPr>
          <w:sz w:val="28"/>
        </w:rPr>
        <w:br/>
      </w:r>
      <w:r>
        <w:rPr>
          <w:sz w:val="28"/>
        </w:rPr>
        <w:br/>
      </w:r>
      <w:bookmarkStart w:name="4db1b891-46b6-424a-ab63-7fb5c2284dca" w:id="48"/>
      <w:r>
        <w:rPr>
          <w:rFonts w:ascii="Times New Roman" w:hAnsi="Times New Roman"/>
          <w:b w:val="false"/>
          <w:i w:val="false"/>
          <w:color w:val="000000"/>
          <w:sz w:val="28"/>
        </w:rPr>
        <w:t xml:space="preserve"> Всероссийский форум «Здоровье нации — основа процветания России»</w:t>
      </w:r>
      <w:bookmarkEnd w:id="48"/>
      <w:r>
        <w:rPr>
          <w:sz w:val="28"/>
        </w:rPr>
        <w:br/>
      </w:r>
      <w:r>
        <w:rPr>
          <w:sz w:val="28"/>
        </w:rPr>
        <w:br/>
      </w:r>
      <w:bookmarkStart w:name="4db1b891-46b6-424a-ab63-7fb5c2284dca" w:id="49"/>
      <w:r>
        <w:rPr>
          <w:rFonts w:ascii="Times New Roman" w:hAnsi="Times New Roman"/>
          <w:b w:val="false"/>
          <w:i w:val="false"/>
          <w:color w:val="000000"/>
          <w:sz w:val="28"/>
        </w:rPr>
        <w:t xml:space="preserve"> http://www.znopr.ru Безопасность и здоровье: ресурсы, технологии и обучение</w:t>
      </w:r>
      <w:bookmarkEnd w:id="49"/>
      <w:r>
        <w:rPr>
          <w:sz w:val="28"/>
        </w:rPr>
        <w:br/>
      </w:r>
      <w:r>
        <w:rPr>
          <w:sz w:val="28"/>
        </w:rPr>
        <w:br/>
      </w:r>
      <w:bookmarkStart w:name="4db1b891-46b6-424a-ab63-7fb5c2284dca" w:id="50"/>
      <w:r>
        <w:rPr>
          <w:rFonts w:ascii="Times New Roman" w:hAnsi="Times New Roman"/>
          <w:b w:val="false"/>
          <w:i w:val="false"/>
          <w:color w:val="000000"/>
          <w:sz w:val="28"/>
        </w:rPr>
        <w:t xml:space="preserve"> http://www.risk-net.ru "Открытый урок"</w:t>
      </w:r>
      <w:bookmarkEnd w:id="50"/>
      <w:r>
        <w:rPr>
          <w:sz w:val="28"/>
        </w:rPr>
        <w:br/>
      </w:r>
      <w:r>
        <w:rPr>
          <w:sz w:val="28"/>
        </w:rPr>
        <w:br/>
      </w:r>
      <w:bookmarkStart w:name="4db1b891-46b6-424a-ab63-7fb5c2284dca" w:id="51"/>
      <w:r>
        <w:rPr>
          <w:rFonts w:ascii="Times New Roman" w:hAnsi="Times New Roman"/>
          <w:b w:val="false"/>
          <w:i w:val="false"/>
          <w:color w:val="000000"/>
          <w:sz w:val="28"/>
        </w:rPr>
        <w:t xml:space="preserve"> http://fcior.edu.ru/ - Федеральный центр информационно-образовательных ресурсов</w:t>
      </w:r>
      <w:bookmarkEnd w:id="51"/>
      <w:r>
        <w:rPr>
          <w:sz w:val="28"/>
        </w:rPr>
        <w:br/>
      </w:r>
      <w:r>
        <w:rPr>
          <w:sz w:val="28"/>
        </w:rPr>
        <w:br/>
      </w:r>
      <w:bookmarkStart w:name="4db1b891-46b6-424a-ab63-7fb5c2284dca" w:id="52"/>
      <w:r>
        <w:rPr>
          <w:rFonts w:ascii="Times New Roman" w:hAnsi="Times New Roman"/>
          <w:b w:val="false"/>
          <w:i w:val="false"/>
          <w:color w:val="000000"/>
          <w:sz w:val="28"/>
        </w:rPr>
        <w:t xml:space="preserve"> http://www.alleng.ru/edu/saf1.htm-ОБЖ - билеты, ответы, уроки.</w:t>
      </w:r>
      <w:bookmarkEnd w:id="52"/>
      <w:r>
        <w:rPr>
          <w:sz w:val="28"/>
        </w:rPr>
        <w:br/>
      </w:r>
      <w:r>
        <w:rPr>
          <w:sz w:val="28"/>
        </w:rPr>
        <w:br/>
      </w:r>
      <w:bookmarkStart w:name="4db1b891-46b6-424a-ab63-7fb5c2284dca" w:id="53"/>
      <w:r>
        <w:rPr>
          <w:rFonts w:ascii="Times New Roman" w:hAnsi="Times New Roman"/>
          <w:b w:val="false"/>
          <w:i w:val="false"/>
          <w:color w:val="000000"/>
          <w:sz w:val="28"/>
        </w:rPr>
        <w:t xml:space="preserve"> http://www.alleng.ru/edu/saf3.htm-Книги, пособия по ОБЖ</w:t>
      </w:r>
      <w:bookmarkEnd w:id="53"/>
      <w:r>
        <w:rPr>
          <w:sz w:val="28"/>
        </w:rPr>
        <w:br/>
      </w:r>
      <w:r>
        <w:rPr>
          <w:sz w:val="28"/>
        </w:rPr>
        <w:br/>
      </w:r>
      <w:r>
        <w:rPr>
          <w:sz w:val="28"/>
        </w:rPr>
        <w:br/>
      </w:r>
      <w:bookmarkStart w:name="4db1b891-46b6-424a-ab63-7fb5c2284dca" w:id="54"/>
      <w:r>
        <w:rPr>
          <w:rFonts w:ascii="Times New Roman" w:hAnsi="Times New Roman"/>
          <w:b w:val="false"/>
          <w:i w:val="false"/>
          <w:color w:val="000000"/>
          <w:sz w:val="28"/>
        </w:rPr>
        <w:t xml:space="preserve"> http://satinoschool.narod.ru/test1/p1aa1.html-методическое пособие для учителей ОБЖ</w:t>
      </w:r>
      <w:bookmarkEnd w:id="5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118848" w:id="55"/>
    <w:p>
      <w:pPr>
        <w:sectPr>
          <w:pgSz w:w="11906" w:h="16383" w:orient="portrait"/>
        </w:sectPr>
      </w:pPr>
    </w:p>
    <w:bookmarkEnd w:id="55"/>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cc82" Type="http://schemas.openxmlformats.org/officeDocument/2006/relationships/hyperlink" Id="rId28"/>
    <Relationship TargetMode="External" Target="https://m.edsoo.ru/f5ead51a" Type="http://schemas.openxmlformats.org/officeDocument/2006/relationships/hyperlink" Id="rId29"/>
    <Relationship TargetMode="External" Target="https://m.edsoo.ru/f5ead68c" Type="http://schemas.openxmlformats.org/officeDocument/2006/relationships/hyperlink" Id="rId30"/>
    <Relationship TargetMode="External" Target="https://m.edsoo.ru/f5eaefa0" Type="http://schemas.openxmlformats.org/officeDocument/2006/relationships/hyperlink" Id="rId31"/>
    <Relationship TargetMode="External" Target="https://m.edsoo.ru/f5eaf78e" Type="http://schemas.openxmlformats.org/officeDocument/2006/relationships/hyperlink" Id="rId32"/>
    <Relationship TargetMode="External" Target="https://m.edsoo.ru/f5eaf946" Type="http://schemas.openxmlformats.org/officeDocument/2006/relationships/hyperlink" Id="rId33"/>
    <Relationship TargetMode="External" Target="https://m.edsoo.ru/f5eb038c" Type="http://schemas.openxmlformats.org/officeDocument/2006/relationships/hyperlink" Id="rId34"/>
    <Relationship TargetMode="External" Target="https://m.edsoo.ru/f5eb06f2" Type="http://schemas.openxmlformats.org/officeDocument/2006/relationships/hyperlink" Id="rId35"/>
    <Relationship TargetMode="External" Target="https://m.edsoo.ru/f5eb0a76" Type="http://schemas.openxmlformats.org/officeDocument/2006/relationships/hyperlink" Id="rId36"/>
    <Relationship TargetMode="External" Target="https://m.edsoo.ru/f5eb06f2" Type="http://schemas.openxmlformats.org/officeDocument/2006/relationships/hyperlink" Id="rId37"/>
    <Relationship TargetMode="External" Target="https://m.edsoo.ru/f5eb0d96" Type="http://schemas.openxmlformats.org/officeDocument/2006/relationships/hyperlink" Id="rId38"/>
    <Relationship TargetMode="External" Target="https://m.edsoo.ru/f5eb14e4" Type="http://schemas.openxmlformats.org/officeDocument/2006/relationships/hyperlink" Id="rId39"/>
    <Relationship TargetMode="External" Target="https://m.edsoo.ru/f5eb1da4" Type="http://schemas.openxmlformats.org/officeDocument/2006/relationships/hyperlink" Id="rId40"/>
    <Relationship TargetMode="External" Target="https://m.edsoo.ru/f5eb279a" Type="http://schemas.openxmlformats.org/officeDocument/2006/relationships/hyperlink" Id="rId41"/>
    <Relationship TargetMode="External" Target="https://m.edsoo.ru/f5eb2c0e" Type="http://schemas.openxmlformats.org/officeDocument/2006/relationships/hyperlink" Id="rId42"/>
    <Relationship TargetMode="External" Target="https://m.edsoo.ru/f5eb2d94" Type="http://schemas.openxmlformats.org/officeDocument/2006/relationships/hyperlink" Id="rId43"/>
    <Relationship TargetMode="External" Target="https://m.edsoo.ru/f5eb3384" Type="http://schemas.openxmlformats.org/officeDocument/2006/relationships/hyperlink" Id="rId44"/>
    <Relationship TargetMode="External" Target="https://m.edsoo.ru/f5eacc82" Type="http://schemas.openxmlformats.org/officeDocument/2006/relationships/hyperlink" Id="rId45"/>
    <Relationship TargetMode="External" Target="https://m.edsoo.ru/f5eb2c0e" Type="http://schemas.openxmlformats.org/officeDocument/2006/relationships/hyperlink" Id="rId46"/>
    <Relationship TargetMode="External" Target="https://m.edsoo.ru/f5eb37ee" Type="http://schemas.openxmlformats.org/officeDocument/2006/relationships/hyperlink" Id="rId47"/>
    <Relationship TargetMode="External" Target="https://m.edsoo.ru/f5eb3ca8" Type="http://schemas.openxmlformats.org/officeDocument/2006/relationships/hyperlink" Id="rId48"/>
    <Relationship TargetMode="External" Target="https://m.edsoo.ru/f5eb3f82" Type="http://schemas.openxmlformats.org/officeDocument/2006/relationships/hyperlink" Id="rId49"/>
    <Relationship TargetMode="External" Target="https://m.edsoo.ru/f5eb4568" Type="http://schemas.openxmlformats.org/officeDocument/2006/relationships/hyperlink" Id="rId50"/>
    <Relationship TargetMode="External" Target="https://m.edsoo.ru/f5eb46da" Type="http://schemas.openxmlformats.org/officeDocument/2006/relationships/hyperlink" Id="rId51"/>
    <Relationship TargetMode="External" Target="https://m.edsoo.ru/f5eb4842" Type="http://schemas.openxmlformats.org/officeDocument/2006/relationships/hyperlink" Id="rId52"/>
    <Relationship TargetMode="External" Target="https://m.edsoo.ru/f5eb3f82" Type="http://schemas.openxmlformats.org/officeDocument/2006/relationships/hyperlink" Id="rId53"/>
    <Relationship TargetMode="External" Target="https://m.edsoo.ru/f5eb46da" Type="http://schemas.openxmlformats.org/officeDocument/2006/relationships/hyperlink" Id="rId54"/>
    <Relationship TargetMode="External" Target="https://m.edsoo.ru/f5eb6192" Type="http://schemas.openxmlformats.org/officeDocument/2006/relationships/hyperlink" Id="rId55"/>
    <Relationship TargetMode="External" Target="https://m.edsoo.ru/f5eaf78e" Type="http://schemas.openxmlformats.org/officeDocument/2006/relationships/hyperlink" Id="rId56"/>
    <Relationship TargetMode="External" Target="https://m.edsoo.ru/f5eaf946" Type="http://schemas.openxmlformats.org/officeDocument/2006/relationships/hyperlink" Id="rId57"/>
    <Relationship TargetMode="External" Target="https://m.edsoo.ru/f5eafef0" Type="http://schemas.openxmlformats.org/officeDocument/2006/relationships/hyperlink" Id="rId58"/>
    <Relationship TargetMode="External" Target="https://m.edsoo.ru/f5eafd42" Type="http://schemas.openxmlformats.org/officeDocument/2006/relationships/hyperlink" Id="rId59"/>
    <Relationship TargetMode="External" Target="https://m.edsoo.ru/f5eb0210" Type="http://schemas.openxmlformats.org/officeDocument/2006/relationships/hyperlink" Id="rId60"/>
    <Relationship TargetMode="External" Target="https://m.edsoo.ru/f5eb0c10" Type="http://schemas.openxmlformats.org/officeDocument/2006/relationships/hyperlink" Id="rId61"/>
    <Relationship TargetMode="External" Target="https://m.edsoo.ru/f5eb0c10" Type="http://schemas.openxmlformats.org/officeDocument/2006/relationships/hyperlink" Id="rId62"/>
    <Relationship TargetMode="External" Target="https://m.edsoo.ru/f5eb14e4" Type="http://schemas.openxmlformats.org/officeDocument/2006/relationships/hyperlink" Id="rId63"/>
    <Relationship TargetMode="External" Target="https://m.edsoo.ru/f5eb0efe" Type="http://schemas.openxmlformats.org/officeDocument/2006/relationships/hyperlink" Id="rId64"/>
    <Relationship TargetMode="External" Target="https://m.edsoo.ru/f5eb1ac0" Type="http://schemas.openxmlformats.org/officeDocument/2006/relationships/hyperlink" Id="rId65"/>
    <Relationship TargetMode="External" Target="https://m.edsoo.ru/f5eb1da4" Type="http://schemas.openxmlformats.org/officeDocument/2006/relationships/hyperlink" Id="rId66"/>
    <Relationship TargetMode="External" Target="https://m.edsoo.ru/f5eb209c" Type="http://schemas.openxmlformats.org/officeDocument/2006/relationships/hyperlink" Id="rId67"/>
    <Relationship TargetMode="External" Target="https://m.edsoo.ru/f5eb222c" Type="http://schemas.openxmlformats.org/officeDocument/2006/relationships/hyperlink" Id="rId68"/>
    <Relationship TargetMode="External" Target="https://m.edsoo.ru/f5eb23a8" Type="http://schemas.openxmlformats.org/officeDocument/2006/relationships/hyperlink" Id="rId69"/>
    <Relationship TargetMode="External" Target="https://m.edsoo.ru/f5eb209c" Type="http://schemas.openxmlformats.org/officeDocument/2006/relationships/hyperlink" Id="rId70"/>
    <Relationship TargetMode="External" Target="https://m.edsoo.ru/f5eb3078" Type="http://schemas.openxmlformats.org/officeDocument/2006/relationships/hyperlink" Id="rId71"/>
    <Relationship TargetMode="External" Target="https://m.edsoo.ru/f5eb350a" Type="http://schemas.openxmlformats.org/officeDocument/2006/relationships/hyperlink" Id="rId72"/>
    <Relationship TargetMode="External" Target="https://m.edsoo.ru/f5eb367c" Type="http://schemas.openxmlformats.org/officeDocument/2006/relationships/hyperlink" Id="rId73"/>
    <Relationship TargetMode="External" Target="https://m.edsoo.ru/f5eb3ca8" Type="http://schemas.openxmlformats.org/officeDocument/2006/relationships/hyperlink" Id="rId74"/>
    <Relationship TargetMode="External" Target="https://m.edsoo.ru/f5eb425c" Type="http://schemas.openxmlformats.org/officeDocument/2006/relationships/hyperlink" Id="rId75"/>
    <Relationship TargetMode="External" Target="https://m.edsoo.ru/f5eb40ea" Type="http://schemas.openxmlformats.org/officeDocument/2006/relationships/hyperlink" Id="rId76"/>
    <Relationship TargetMode="External" Target="https://m.edsoo.ru/f5eb4568" Type="http://schemas.openxmlformats.org/officeDocument/2006/relationships/hyperlink" Id="rId77"/>
    <Relationship TargetMode="External" Target="https://m.edsoo.ru/f5eb4842" Type="http://schemas.openxmlformats.org/officeDocument/2006/relationships/hyperlink" Id="rId78"/>
    <Relationship TargetMode="External" Target="https://m.edsoo.ru/f5eb46da" Type="http://schemas.openxmlformats.org/officeDocument/2006/relationships/hyperlink" Id="rId79"/>
    <Relationship TargetMode="External" Target="https://m.edsoo.ru/f5eb4d4c" Type="http://schemas.openxmlformats.org/officeDocument/2006/relationships/hyperlink" Id="rId80"/>
    <Relationship TargetMode="External" Target="https://m.edsoo.ru/f5eb40ea" Type="http://schemas.openxmlformats.org/officeDocument/2006/relationships/hyperlink" Id="rId81"/>
    <Relationship TargetMode="External" Target="https://m.edsoo.ru/f5eb209c" Type="http://schemas.openxmlformats.org/officeDocument/2006/relationships/hyperlink" Id="rId82"/>
    <Relationship TargetMode="External" Target="https://m.edsoo.ru/f5eb46da" Type="http://schemas.openxmlformats.org/officeDocument/2006/relationships/hyperlink" Id="rId83"/>
    <Relationship TargetMode="External" Target="https://m.edsoo.ru/f5eb350a" Type="http://schemas.openxmlformats.org/officeDocument/2006/relationships/hyperlink" Id="rId84"/>
    <Relationship TargetMode="External" Target="https://m.edsoo.ru/f5eb6192" Type="http://schemas.openxmlformats.org/officeDocument/2006/relationships/hyperlink" Id="rId85"/>
    <Relationship TargetMode="External" Target="https://m.edsoo.ru/f5eb65c0" Type="http://schemas.openxmlformats.org/officeDocument/2006/relationships/hyperlink" Id="rId86"/>
    <Relationship TargetMode="External" Target="https://m.edsoo.ru/f5eb644e" Type="http://schemas.openxmlformats.org/officeDocument/2006/relationships/hyperlink" Id="rId87"/>
    <Relationship TargetMode="External" Target="https://m.edsoo.ru/f5eb65c0" Type="http://schemas.openxmlformats.org/officeDocument/2006/relationships/hyperlink" Id="rId8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