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17778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b49891-40ec-4ab4-8be6-8343d170ad5f"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ddc25da-3cd4-4709-b96f-e9d7f0a42b45" w:id="2"/>
      <w:r>
        <w:rPr>
          <w:rFonts w:ascii="Times New Roman" w:hAnsi="Times New Roman"/>
          <w:b/>
          <w:i w:val="false"/>
          <w:color w:val="000000"/>
          <w:sz w:val="28"/>
        </w:rPr>
        <w:t>отдел образования МО Оренбургской области</w:t>
      </w:r>
      <w:bookmarkEnd w:id="2"/>
    </w:p>
    <w:p>
      <w:pPr>
        <w:spacing w:before="0" w:after="0" w:line="408"/>
        <w:ind w:left="120"/>
        <w:jc w:val="center"/>
      </w:pPr>
      <w:r>
        <w:rPr>
          <w:rFonts w:ascii="Times New Roman" w:hAnsi="Times New Roman"/>
          <w:b/>
          <w:i w:val="false"/>
          <w:color w:val="000000"/>
          <w:sz w:val="28"/>
        </w:rPr>
        <w:t>МБОУ "Старокутлумбетьевская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Хуснутдинова Ф.С.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Закирова Р.Р.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Кагарманова Р.З.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729953)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6e18b3c-35f3-4b4e-b4f2-8d25001e58d1" w:id="3"/>
      <w:r>
        <w:rPr>
          <w:rFonts w:ascii="Times New Roman" w:hAnsi="Times New Roman"/>
          <w:b/>
          <w:i w:val="false"/>
          <w:color w:val="000000"/>
          <w:sz w:val="28"/>
        </w:rPr>
        <w:t>с. Старокутлумбетьево</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w:t>
      </w:r>
      <w:bookmarkEnd w:id="4"/>
    </w:p>
    <w:p>
      <w:pPr>
        <w:spacing w:before="0" w:after="0"/>
        <w:ind w:left="120"/>
        <w:jc w:val="left"/>
      </w:pPr>
    </w:p>
    <w:bookmarkStart w:name="block-5177784" w:id="5"/>
    <w:p>
      <w:pPr>
        <w:sectPr>
          <w:pgSz w:w="11906" w:h="16383" w:orient="portrait"/>
        </w:sectPr>
      </w:pPr>
    </w:p>
    <w:bookmarkEnd w:id="5"/>
    <w:bookmarkEnd w:id="0"/>
    <w:bookmarkStart w:name="block-517778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5177785" w:id="9"/>
    <w:p>
      <w:pPr>
        <w:sectPr>
          <w:pgSz w:w="11906" w:h="16383" w:orient="portrait"/>
        </w:sectPr>
      </w:pPr>
    </w:p>
    <w:bookmarkEnd w:id="9"/>
    <w:bookmarkEnd w:id="6"/>
    <w:bookmarkStart w:name="block-5177787"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5177787" w:id="13"/>
    <w:p>
      <w:pPr>
        <w:sectPr>
          <w:pgSz w:w="11906" w:h="16383" w:orient="portrait"/>
        </w:sectPr>
      </w:pPr>
    </w:p>
    <w:bookmarkEnd w:id="13"/>
    <w:bookmarkEnd w:id="10"/>
    <w:bookmarkStart w:name="block-5177782"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5177782" w:id="17"/>
    <w:p>
      <w:pPr>
        <w:sectPr>
          <w:pgSz w:w="11906" w:h="16383" w:orient="portrait"/>
        </w:sectPr>
      </w:pPr>
    </w:p>
    <w:bookmarkEnd w:id="17"/>
    <w:bookmarkEnd w:id="14"/>
    <w:bookmarkStart w:name="block-5177788"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5177788" w:id="19"/>
    <w:p>
      <w:pPr>
        <w:sectPr>
          <w:pgSz w:w="16383" w:h="11906" w:orient="landscape"/>
        </w:sectPr>
      </w:pPr>
    </w:p>
    <w:bookmarkEnd w:id="19"/>
    <w:bookmarkEnd w:id="18"/>
    <w:bookmarkStart w:name="block-5177789"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 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Стартовая диагностическая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23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3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5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3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32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Итоговая контрольная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 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6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7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2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8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"Оптика"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1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https://m.edsoo.ru/ff0c2e82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https://m.edsoo.ru/ff0c3044</w:t>
              </w:r>
            </w:hyperlink>
          </w:p>
        </w:tc>
      </w:tr>
      <w:tr>
        <w:trPr>
          <w:trHeight w:val="11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Итоговая контрольная работа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177789" w:id="21"/>
    <w:p>
      <w:pPr>
        <w:sectPr>
          <w:pgSz w:w="16383" w:h="11906" w:orient="landscape"/>
        </w:sectPr>
      </w:pPr>
    </w:p>
    <w:bookmarkEnd w:id="21"/>
    <w:bookmarkEnd w:id="20"/>
    <w:bookmarkStart w:name="block-5177790"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5177790"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c52" Type="http://schemas.openxmlformats.org/officeDocument/2006/relationships/hyperlink" Id="rId199"/>
    <Relationship TargetMode="External" Target="https://m.edsoo.ru/ff0c2d6a" Type="http://schemas.openxmlformats.org/officeDocument/2006/relationships/hyperlink" Id="rId200"/>
    <Relationship TargetMode="External" Target="https://m.edsoo.ru/ff0c2e82" Type="http://schemas.openxmlformats.org/officeDocument/2006/relationships/hyperlink" Id="rId201"/>
    <Relationship TargetMode="External" Target="https://m.edsoo.ru/ff0c3044" Type="http://schemas.openxmlformats.org/officeDocument/2006/relationships/hyperlink" Id="rId202"/>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